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5E770" w14:textId="77777777" w:rsidR="00D22CB5" w:rsidRDefault="00D22CB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8"/>
        <w:gridCol w:w="10944"/>
      </w:tblGrid>
      <w:tr w:rsidR="00D22CB5" w:rsidRPr="00D271C4" w14:paraId="3FA05E7D" w14:textId="77777777" w:rsidTr="00D22CB5">
        <w:trPr>
          <w:trHeight w:val="332"/>
        </w:trPr>
        <w:tc>
          <w:tcPr>
            <w:tcW w:w="5000" w:type="pct"/>
            <w:gridSpan w:val="2"/>
            <w:vAlign w:val="center"/>
          </w:tcPr>
          <w:p w14:paraId="08BC6CA3" w14:textId="77777777" w:rsidR="00053763" w:rsidRPr="00D271C4" w:rsidRDefault="00392FAB" w:rsidP="00554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College of Agriculture and Life Sciences</w:t>
            </w:r>
          </w:p>
        </w:tc>
      </w:tr>
      <w:tr w:rsidR="00D22CB5" w:rsidRPr="00D271C4" w14:paraId="22D4EE39" w14:textId="77777777" w:rsidTr="00D22CB5">
        <w:trPr>
          <w:trHeight w:val="332"/>
        </w:trPr>
        <w:tc>
          <w:tcPr>
            <w:tcW w:w="5000" w:type="pct"/>
            <w:gridSpan w:val="2"/>
            <w:vAlign w:val="center"/>
          </w:tcPr>
          <w:p w14:paraId="0655C0DF" w14:textId="77777777" w:rsidR="00053763" w:rsidRPr="00D271C4" w:rsidRDefault="00D22CB5" w:rsidP="00AB0B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Initiative Number </w:t>
            </w:r>
            <w:r w:rsidR="00AB0B96">
              <w:rPr>
                <w:rFonts w:ascii="Times New Roman" w:hAnsi="Times New Roman" w:cs="Times New Roman"/>
                <w:sz w:val="24"/>
              </w:rPr>
              <w:t xml:space="preserve">1: Leadership training and communications </w:t>
            </w:r>
          </w:p>
        </w:tc>
      </w:tr>
      <w:tr w:rsidR="00D22CB5" w:rsidRPr="00D271C4" w14:paraId="43C8069F" w14:textId="77777777" w:rsidTr="00053763">
        <w:trPr>
          <w:trHeight w:val="547"/>
        </w:trPr>
        <w:tc>
          <w:tcPr>
            <w:tcW w:w="1398" w:type="pct"/>
            <w:vAlign w:val="center"/>
          </w:tcPr>
          <w:p w14:paraId="5DC3D7EC" w14:textId="77777777" w:rsidR="00053763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Inclusive Excellence Dimension</w:t>
            </w:r>
            <w:r w:rsidR="00053763">
              <w:rPr>
                <w:rFonts w:ascii="Times New Roman" w:hAnsi="Times New Roman" w:cs="Times New Roman"/>
                <w:sz w:val="24"/>
              </w:rPr>
              <w:t>(s)</w:t>
            </w:r>
          </w:p>
        </w:tc>
        <w:tc>
          <w:tcPr>
            <w:tcW w:w="3602" w:type="pct"/>
          </w:tcPr>
          <w:p w14:paraId="3D3F630F" w14:textId="1A833CE1" w:rsidR="00D22CB5" w:rsidRPr="00D271C4" w:rsidRDefault="00A171DB" w:rsidP="00EB39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(b) Campus Climate &amp; Intergroup Relations; </w:t>
            </w:r>
          </w:p>
        </w:tc>
      </w:tr>
      <w:tr w:rsidR="00D22CB5" w:rsidRPr="00D271C4" w14:paraId="3158F2E4" w14:textId="77777777" w:rsidTr="00053763">
        <w:trPr>
          <w:trHeight w:val="547"/>
        </w:trPr>
        <w:tc>
          <w:tcPr>
            <w:tcW w:w="1398" w:type="pct"/>
            <w:vAlign w:val="center"/>
          </w:tcPr>
          <w:p w14:paraId="6BB2E93C" w14:textId="77777777" w:rsidR="00053763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Constituent Group</w:t>
            </w:r>
            <w:r w:rsidR="00053763">
              <w:rPr>
                <w:rFonts w:ascii="Times New Roman" w:hAnsi="Times New Roman" w:cs="Times New Roman"/>
                <w:sz w:val="24"/>
              </w:rPr>
              <w:t>(s)</w:t>
            </w:r>
          </w:p>
        </w:tc>
        <w:tc>
          <w:tcPr>
            <w:tcW w:w="3602" w:type="pct"/>
          </w:tcPr>
          <w:p w14:paraId="49AA9D14" w14:textId="1A923723" w:rsidR="00D22CB5" w:rsidRPr="00D271C4" w:rsidRDefault="00A171DB" w:rsidP="00A171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(c) Faculty Members; (d) Staff Members</w:t>
            </w:r>
          </w:p>
        </w:tc>
      </w:tr>
      <w:tr w:rsidR="00D22CB5" w:rsidRPr="00D271C4" w14:paraId="3585A70B" w14:textId="77777777" w:rsidTr="008F0D0A">
        <w:trPr>
          <w:trHeight w:hRule="exact" w:val="4600"/>
        </w:trPr>
        <w:tc>
          <w:tcPr>
            <w:tcW w:w="1398" w:type="pct"/>
            <w:vAlign w:val="center"/>
          </w:tcPr>
          <w:p w14:paraId="3C6ADA83" w14:textId="77777777" w:rsidR="00D22CB5" w:rsidRPr="00D271C4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Initiative Description</w:t>
            </w:r>
          </w:p>
        </w:tc>
        <w:tc>
          <w:tcPr>
            <w:tcW w:w="3602" w:type="pct"/>
          </w:tcPr>
          <w:p w14:paraId="6A4DAA94" w14:textId="5B0F7DC6" w:rsidR="00706E64" w:rsidRDefault="00706E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 order to </w:t>
            </w:r>
            <w:r w:rsidR="006A4A0D">
              <w:rPr>
                <w:rFonts w:ascii="Times New Roman" w:hAnsi="Times New Roman" w:cs="Times New Roman"/>
                <w:sz w:val="24"/>
              </w:rPr>
              <w:t xml:space="preserve">promote and foster a climate of inclusiveness within the college, we will </w:t>
            </w:r>
            <w:r w:rsidR="00E911FF">
              <w:rPr>
                <w:rFonts w:ascii="Times New Roman" w:hAnsi="Times New Roman" w:cs="Times New Roman"/>
                <w:sz w:val="24"/>
              </w:rPr>
              <w:t xml:space="preserve">utilize existing </w:t>
            </w:r>
            <w:r w:rsidR="000E6390">
              <w:rPr>
                <w:rFonts w:ascii="Times New Roman" w:hAnsi="Times New Roman" w:cs="Times New Roman"/>
                <w:sz w:val="24"/>
              </w:rPr>
              <w:t xml:space="preserve">programs </w:t>
            </w:r>
            <w:r w:rsidR="00E911FF">
              <w:rPr>
                <w:rFonts w:ascii="Times New Roman" w:hAnsi="Times New Roman" w:cs="Times New Roman"/>
                <w:sz w:val="24"/>
              </w:rPr>
              <w:t xml:space="preserve">and create new </w:t>
            </w:r>
            <w:r w:rsidR="006A4A0D">
              <w:rPr>
                <w:rFonts w:ascii="Times New Roman" w:hAnsi="Times New Roman" w:cs="Times New Roman"/>
                <w:sz w:val="24"/>
              </w:rPr>
              <w:t xml:space="preserve">leadership training </w:t>
            </w:r>
            <w:r w:rsidR="000A0454">
              <w:rPr>
                <w:rFonts w:ascii="Times New Roman" w:hAnsi="Times New Roman" w:cs="Times New Roman"/>
                <w:sz w:val="24"/>
              </w:rPr>
              <w:t>opportunities</w:t>
            </w:r>
            <w:r w:rsidR="006A4A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71DB">
              <w:rPr>
                <w:rFonts w:ascii="Times New Roman" w:hAnsi="Times New Roman" w:cs="Times New Roman"/>
                <w:sz w:val="24"/>
              </w:rPr>
              <w:t>to</w:t>
            </w:r>
            <w:r w:rsidR="000E63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11FF">
              <w:rPr>
                <w:rFonts w:ascii="Times New Roman" w:hAnsi="Times New Roman" w:cs="Times New Roman"/>
                <w:sz w:val="24"/>
              </w:rPr>
              <w:t>educate</w:t>
            </w:r>
            <w:r w:rsidR="006A4A0D">
              <w:rPr>
                <w:rFonts w:ascii="Times New Roman" w:hAnsi="Times New Roman" w:cs="Times New Roman"/>
                <w:sz w:val="24"/>
              </w:rPr>
              <w:t xml:space="preserve"> directors and department heads across the</w:t>
            </w:r>
            <w:r w:rsidR="002138A0">
              <w:rPr>
                <w:rFonts w:ascii="Times New Roman" w:hAnsi="Times New Roman" w:cs="Times New Roman"/>
                <w:sz w:val="24"/>
              </w:rPr>
              <w:t xml:space="preserve"> college </w:t>
            </w:r>
            <w:r w:rsidR="00C67C39">
              <w:rPr>
                <w:rFonts w:ascii="Times New Roman" w:hAnsi="Times New Roman" w:cs="Times New Roman"/>
                <w:sz w:val="24"/>
              </w:rPr>
              <w:t xml:space="preserve">about the value of inclusion and </w:t>
            </w:r>
            <w:r w:rsidR="00A171DB">
              <w:rPr>
                <w:rFonts w:ascii="Times New Roman" w:hAnsi="Times New Roman" w:cs="Times New Roman"/>
                <w:sz w:val="24"/>
              </w:rPr>
              <w:t xml:space="preserve">provide </w:t>
            </w:r>
            <w:r w:rsidR="00C67C39">
              <w:rPr>
                <w:rFonts w:ascii="Times New Roman" w:hAnsi="Times New Roman" w:cs="Times New Roman"/>
                <w:sz w:val="24"/>
              </w:rPr>
              <w:t xml:space="preserve">them the tools to incorporate those values </w:t>
            </w:r>
            <w:r w:rsidR="00DD1C2A">
              <w:rPr>
                <w:rFonts w:ascii="Times New Roman" w:hAnsi="Times New Roman" w:cs="Times New Roman"/>
                <w:sz w:val="24"/>
              </w:rPr>
              <w:t xml:space="preserve">into their daily </w:t>
            </w:r>
            <w:r w:rsidR="002138A0">
              <w:rPr>
                <w:rFonts w:ascii="Times New Roman" w:hAnsi="Times New Roman" w:cs="Times New Roman"/>
                <w:sz w:val="24"/>
              </w:rPr>
              <w:t>operations</w:t>
            </w:r>
            <w:r w:rsidR="00D415DC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2138A0">
              <w:rPr>
                <w:rFonts w:ascii="Times New Roman" w:hAnsi="Times New Roman" w:cs="Times New Roman"/>
                <w:sz w:val="24"/>
              </w:rPr>
              <w:t xml:space="preserve">This </w:t>
            </w:r>
            <w:r w:rsidR="001838C9">
              <w:rPr>
                <w:rFonts w:ascii="Times New Roman" w:hAnsi="Times New Roman" w:cs="Times New Roman"/>
                <w:sz w:val="24"/>
              </w:rPr>
              <w:t xml:space="preserve">“lead by example” approach </w:t>
            </w:r>
            <w:r w:rsidR="002138A0">
              <w:rPr>
                <w:rFonts w:ascii="Times New Roman" w:hAnsi="Times New Roman" w:cs="Times New Roman"/>
                <w:sz w:val="24"/>
              </w:rPr>
              <w:t>will help improve the campus climate and strengthen intergroup relations</w:t>
            </w:r>
            <w:r w:rsidR="00A171DB">
              <w:rPr>
                <w:rFonts w:ascii="Times New Roman" w:hAnsi="Times New Roman" w:cs="Times New Roman"/>
                <w:sz w:val="24"/>
              </w:rPr>
              <w:t xml:space="preserve"> (dimension b</w:t>
            </w:r>
            <w:r w:rsidR="00EB3944">
              <w:rPr>
                <w:rFonts w:ascii="Times New Roman" w:hAnsi="Times New Roman" w:cs="Times New Roman"/>
                <w:sz w:val="24"/>
              </w:rPr>
              <w:t>)</w:t>
            </w:r>
            <w:bookmarkStart w:id="0" w:name="_GoBack"/>
            <w:bookmarkEnd w:id="0"/>
            <w:r w:rsidR="00AA7E2D">
              <w:rPr>
                <w:rFonts w:ascii="Times New Roman" w:hAnsi="Times New Roman" w:cs="Times New Roman"/>
                <w:sz w:val="24"/>
              </w:rPr>
              <w:t>.</w:t>
            </w:r>
            <w:r w:rsidR="008F0D0A">
              <w:rPr>
                <w:rFonts w:ascii="Times New Roman" w:hAnsi="Times New Roman" w:cs="Times New Roman"/>
                <w:sz w:val="24"/>
              </w:rPr>
              <w:t xml:space="preserve"> The college will also encourage leaders to include “Diversity/Inclusion” on </w:t>
            </w:r>
            <w:r w:rsidR="001838C9">
              <w:rPr>
                <w:rFonts w:ascii="Times New Roman" w:hAnsi="Times New Roman" w:cs="Times New Roman"/>
                <w:sz w:val="24"/>
              </w:rPr>
              <w:t xml:space="preserve">routine </w:t>
            </w:r>
            <w:r w:rsidR="00A171DB">
              <w:rPr>
                <w:rFonts w:ascii="Times New Roman" w:hAnsi="Times New Roman" w:cs="Times New Roman"/>
                <w:sz w:val="24"/>
              </w:rPr>
              <w:t>u</w:t>
            </w:r>
            <w:r w:rsidR="001838C9">
              <w:rPr>
                <w:rFonts w:ascii="Times New Roman" w:hAnsi="Times New Roman" w:cs="Times New Roman"/>
                <w:sz w:val="24"/>
              </w:rPr>
              <w:t xml:space="preserve">nit </w:t>
            </w:r>
            <w:r w:rsidR="008F0D0A">
              <w:rPr>
                <w:rFonts w:ascii="Times New Roman" w:hAnsi="Times New Roman" w:cs="Times New Roman"/>
                <w:sz w:val="24"/>
              </w:rPr>
              <w:t xml:space="preserve">meeting agendas so that issues can be addressed, programs can be promoted, and it is transparent to everyone that this is an important initiative. </w:t>
            </w:r>
          </w:p>
          <w:p w14:paraId="4095EB8C" w14:textId="77777777" w:rsidR="00C72832" w:rsidRDefault="00C72832">
            <w:pPr>
              <w:rPr>
                <w:rFonts w:ascii="Times New Roman" w:hAnsi="Times New Roman" w:cs="Times New Roman"/>
                <w:sz w:val="24"/>
              </w:rPr>
            </w:pPr>
          </w:p>
          <w:p w14:paraId="527A3665" w14:textId="777234EF" w:rsidR="002E1347" w:rsidRPr="00D271C4" w:rsidRDefault="00C72832" w:rsidP="00A171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 the same time, th</w:t>
            </w:r>
            <w:r w:rsidR="00EB6877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 xml:space="preserve">ough </w:t>
            </w:r>
            <w:r w:rsidR="00A171DB">
              <w:rPr>
                <w:rFonts w:ascii="Times New Roman" w:hAnsi="Times New Roman" w:cs="Times New Roman"/>
                <w:sz w:val="24"/>
              </w:rPr>
              <w:t>the CALS</w:t>
            </w:r>
            <w:r>
              <w:rPr>
                <w:rFonts w:ascii="Times New Roman" w:hAnsi="Times New Roman" w:cs="Times New Roman"/>
                <w:sz w:val="24"/>
              </w:rPr>
              <w:t xml:space="preserve"> Diversity Council and </w:t>
            </w:r>
            <w:r w:rsidR="00A171DB">
              <w:rPr>
                <w:rFonts w:ascii="Times New Roman" w:hAnsi="Times New Roman" w:cs="Times New Roman"/>
                <w:sz w:val="24"/>
              </w:rPr>
              <w:t xml:space="preserve">the CALS </w:t>
            </w:r>
            <w:r>
              <w:rPr>
                <w:rFonts w:ascii="Times New Roman" w:hAnsi="Times New Roman" w:cs="Times New Roman"/>
                <w:sz w:val="24"/>
              </w:rPr>
              <w:t>Office of Communications and Marketing, we will communicate and celebrate our programs, successes, and challenges</w:t>
            </w:r>
            <w:r w:rsidR="00265B48">
              <w:rPr>
                <w:rFonts w:ascii="Times New Roman" w:hAnsi="Times New Roman" w:cs="Times New Roman"/>
                <w:sz w:val="24"/>
              </w:rPr>
              <w:t xml:space="preserve"> to both internal and external aud</w:t>
            </w:r>
            <w:r w:rsidR="00EB6877">
              <w:rPr>
                <w:rFonts w:ascii="Times New Roman" w:hAnsi="Times New Roman" w:cs="Times New Roman"/>
                <w:sz w:val="24"/>
              </w:rPr>
              <w:t>iences using publications,</w:t>
            </w:r>
            <w:r w:rsidR="00230A66">
              <w:rPr>
                <w:rFonts w:ascii="Times New Roman" w:hAnsi="Times New Roman" w:cs="Times New Roman"/>
                <w:sz w:val="24"/>
              </w:rPr>
              <w:t xml:space="preserve"> videos,</w:t>
            </w:r>
            <w:r w:rsidR="00EB6877">
              <w:rPr>
                <w:rFonts w:ascii="Times New Roman" w:hAnsi="Times New Roman" w:cs="Times New Roman"/>
                <w:sz w:val="24"/>
              </w:rPr>
              <w:t xml:space="preserve"> new releases, websites, and other avenues. </w:t>
            </w:r>
            <w:r w:rsidR="002D3B63">
              <w:rPr>
                <w:rFonts w:ascii="Times New Roman" w:hAnsi="Times New Roman" w:cs="Times New Roman"/>
                <w:sz w:val="24"/>
              </w:rPr>
              <w:t xml:space="preserve">This will not only help increase awareness about diversity and inclusion within the college, but </w:t>
            </w:r>
            <w:r w:rsidR="000A0454">
              <w:rPr>
                <w:rFonts w:ascii="Times New Roman" w:hAnsi="Times New Roman" w:cs="Times New Roman"/>
                <w:sz w:val="24"/>
              </w:rPr>
              <w:t xml:space="preserve">will </w:t>
            </w:r>
            <w:r w:rsidR="002D3B63">
              <w:rPr>
                <w:rFonts w:ascii="Times New Roman" w:hAnsi="Times New Roman" w:cs="Times New Roman"/>
                <w:sz w:val="24"/>
              </w:rPr>
              <w:t>create a positive perception of it and encourage a wider constituency group to engage and promote the initiatives.</w:t>
            </w:r>
          </w:p>
        </w:tc>
      </w:tr>
      <w:tr w:rsidR="00D22CB5" w:rsidRPr="00D271C4" w14:paraId="2763D21F" w14:textId="77777777" w:rsidTr="0068014F">
        <w:trPr>
          <w:trHeight w:val="3851"/>
        </w:trPr>
        <w:tc>
          <w:tcPr>
            <w:tcW w:w="1398" w:type="pct"/>
            <w:vAlign w:val="center"/>
          </w:tcPr>
          <w:p w14:paraId="63662F7B" w14:textId="77777777" w:rsidR="00D22CB5" w:rsidRPr="00D271C4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 Rationale</w:t>
            </w:r>
          </w:p>
        </w:tc>
        <w:tc>
          <w:tcPr>
            <w:tcW w:w="3602" w:type="pct"/>
          </w:tcPr>
          <w:p w14:paraId="022787D8" w14:textId="1EEF74D4" w:rsidR="00D22CB5" w:rsidRDefault="002D3B63" w:rsidP="005B00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Leadership starts by setting an example. </w:t>
            </w:r>
            <w:r w:rsidR="00E06C59">
              <w:rPr>
                <w:rFonts w:ascii="Times New Roman" w:hAnsi="Times New Roman" w:cs="Times New Roman"/>
                <w:sz w:val="24"/>
              </w:rPr>
              <w:t xml:space="preserve">By </w:t>
            </w:r>
            <w:r w:rsidR="009371B8">
              <w:rPr>
                <w:rFonts w:ascii="Times New Roman" w:hAnsi="Times New Roman" w:cs="Times New Roman"/>
                <w:sz w:val="24"/>
              </w:rPr>
              <w:t>having</w:t>
            </w:r>
            <w:r w:rsidR="00E06C59">
              <w:rPr>
                <w:rFonts w:ascii="Times New Roman" w:hAnsi="Times New Roman" w:cs="Times New Roman"/>
                <w:sz w:val="24"/>
              </w:rPr>
              <w:t xml:space="preserve"> the college’s senior leadership, directors, and department head</w:t>
            </w:r>
            <w:r w:rsidR="00A171DB">
              <w:rPr>
                <w:rFonts w:ascii="Times New Roman" w:hAnsi="Times New Roman" w:cs="Times New Roman"/>
                <w:sz w:val="24"/>
              </w:rPr>
              <w:t>s</w:t>
            </w:r>
            <w:r w:rsidR="00E06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0A66">
              <w:rPr>
                <w:rFonts w:ascii="Times New Roman" w:hAnsi="Times New Roman" w:cs="Times New Roman"/>
                <w:sz w:val="24"/>
              </w:rPr>
              <w:t>at the core of a</w:t>
            </w:r>
            <w:r w:rsidR="00E06C59">
              <w:rPr>
                <w:rFonts w:ascii="Times New Roman" w:hAnsi="Times New Roman" w:cs="Times New Roman"/>
                <w:sz w:val="24"/>
              </w:rPr>
              <w:t xml:space="preserve"> new initiative to promote, embrace, and become educated</w:t>
            </w:r>
            <w:r w:rsidR="000A0454">
              <w:rPr>
                <w:rFonts w:ascii="Times New Roman" w:hAnsi="Times New Roman" w:cs="Times New Roman"/>
                <w:sz w:val="24"/>
              </w:rPr>
              <w:t xml:space="preserve"> about diversity, </w:t>
            </w:r>
            <w:r w:rsidR="00E06C59">
              <w:rPr>
                <w:rFonts w:ascii="Times New Roman" w:hAnsi="Times New Roman" w:cs="Times New Roman"/>
                <w:sz w:val="24"/>
              </w:rPr>
              <w:t>inclusion</w:t>
            </w:r>
            <w:r w:rsidR="0054305D">
              <w:rPr>
                <w:rFonts w:ascii="Times New Roman" w:hAnsi="Times New Roman" w:cs="Times New Roman"/>
                <w:sz w:val="24"/>
              </w:rPr>
              <w:t xml:space="preserve"> and the Principals of Community</w:t>
            </w:r>
            <w:r w:rsidR="00E06C59">
              <w:rPr>
                <w:rFonts w:ascii="Times New Roman" w:hAnsi="Times New Roman" w:cs="Times New Roman"/>
                <w:sz w:val="24"/>
              </w:rPr>
              <w:t xml:space="preserve">, an example </w:t>
            </w:r>
            <w:r w:rsidR="00A171DB">
              <w:rPr>
                <w:rFonts w:ascii="Times New Roman" w:hAnsi="Times New Roman" w:cs="Times New Roman"/>
                <w:sz w:val="24"/>
              </w:rPr>
              <w:t xml:space="preserve">is set </w:t>
            </w:r>
            <w:r w:rsidR="00E06C59">
              <w:rPr>
                <w:rFonts w:ascii="Times New Roman" w:hAnsi="Times New Roman" w:cs="Times New Roman"/>
                <w:sz w:val="24"/>
              </w:rPr>
              <w:t xml:space="preserve">for the rest of the college that </w:t>
            </w:r>
            <w:r w:rsidR="005B003F">
              <w:rPr>
                <w:rFonts w:ascii="Times New Roman" w:hAnsi="Times New Roman" w:cs="Times New Roman"/>
                <w:sz w:val="24"/>
              </w:rPr>
              <w:t>these are</w:t>
            </w:r>
            <w:r w:rsidR="00E06C5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003F">
              <w:rPr>
                <w:rFonts w:ascii="Times New Roman" w:hAnsi="Times New Roman" w:cs="Times New Roman"/>
                <w:sz w:val="24"/>
              </w:rPr>
              <w:t xml:space="preserve">values that are integral to our mission. Once the college’s leadership is trained and engaged, they can then </w:t>
            </w:r>
            <w:r w:rsidR="005835A1">
              <w:rPr>
                <w:rFonts w:ascii="Times New Roman" w:hAnsi="Times New Roman" w:cs="Times New Roman"/>
                <w:sz w:val="24"/>
              </w:rPr>
              <w:t>share</w:t>
            </w:r>
            <w:r w:rsidR="005B003F">
              <w:rPr>
                <w:rFonts w:ascii="Times New Roman" w:hAnsi="Times New Roman" w:cs="Times New Roman"/>
                <w:sz w:val="24"/>
              </w:rPr>
              <w:t xml:space="preserve"> these values </w:t>
            </w:r>
            <w:r w:rsidR="00FF677F">
              <w:rPr>
                <w:rFonts w:ascii="Times New Roman" w:hAnsi="Times New Roman" w:cs="Times New Roman"/>
                <w:sz w:val="24"/>
              </w:rPr>
              <w:t>with</w:t>
            </w:r>
            <w:r w:rsidR="00DB5DDA">
              <w:rPr>
                <w:rFonts w:ascii="Times New Roman" w:hAnsi="Times New Roman" w:cs="Times New Roman"/>
                <w:sz w:val="24"/>
              </w:rPr>
              <w:t xml:space="preserve"> their faculty and staff</w:t>
            </w:r>
            <w:r w:rsidR="007034D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F0D0A">
              <w:rPr>
                <w:rFonts w:ascii="Times New Roman" w:hAnsi="Times New Roman" w:cs="Times New Roman"/>
                <w:sz w:val="24"/>
              </w:rPr>
              <w:t xml:space="preserve">Also, a standing </w:t>
            </w:r>
            <w:r w:rsidR="00FF677F">
              <w:rPr>
                <w:rFonts w:ascii="Times New Roman" w:hAnsi="Times New Roman" w:cs="Times New Roman"/>
                <w:sz w:val="24"/>
              </w:rPr>
              <w:t xml:space="preserve">meeting </w:t>
            </w:r>
            <w:r w:rsidR="008F0D0A">
              <w:rPr>
                <w:rFonts w:ascii="Times New Roman" w:hAnsi="Times New Roman" w:cs="Times New Roman"/>
                <w:sz w:val="24"/>
              </w:rPr>
              <w:t>agenda item</w:t>
            </w:r>
            <w:r w:rsidR="00FF67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71DB">
              <w:rPr>
                <w:rFonts w:ascii="Times New Roman" w:hAnsi="Times New Roman" w:cs="Times New Roman"/>
                <w:sz w:val="24"/>
              </w:rPr>
              <w:t>for</w:t>
            </w:r>
            <w:r w:rsidR="008F0D0A">
              <w:rPr>
                <w:rFonts w:ascii="Times New Roman" w:hAnsi="Times New Roman" w:cs="Times New Roman"/>
                <w:sz w:val="24"/>
              </w:rPr>
              <w:t xml:space="preserve"> diversity and inclusion</w:t>
            </w:r>
            <w:r w:rsidR="00A171DB">
              <w:rPr>
                <w:rFonts w:ascii="Times New Roman" w:hAnsi="Times New Roman" w:cs="Times New Roman"/>
                <w:sz w:val="24"/>
              </w:rPr>
              <w:t xml:space="preserve"> will</w:t>
            </w:r>
            <w:r w:rsidR="008F0D0A">
              <w:rPr>
                <w:rFonts w:ascii="Times New Roman" w:hAnsi="Times New Roman" w:cs="Times New Roman"/>
                <w:sz w:val="24"/>
              </w:rPr>
              <w:t xml:space="preserve"> keep the issue at the fore</w:t>
            </w:r>
            <w:r w:rsidR="00A171DB">
              <w:rPr>
                <w:rFonts w:ascii="Times New Roman" w:hAnsi="Times New Roman" w:cs="Times New Roman"/>
                <w:sz w:val="24"/>
              </w:rPr>
              <w:t>front</w:t>
            </w:r>
            <w:r w:rsidR="008F0D0A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44E6D4C9" w14:textId="77777777" w:rsidR="007034D1" w:rsidRDefault="007034D1" w:rsidP="005B003F">
            <w:pPr>
              <w:rPr>
                <w:rFonts w:ascii="Times New Roman" w:hAnsi="Times New Roman" w:cs="Times New Roman"/>
                <w:sz w:val="24"/>
              </w:rPr>
            </w:pPr>
          </w:p>
          <w:p w14:paraId="2F531C5A" w14:textId="77777777" w:rsidR="00E80E1F" w:rsidRDefault="00A171DB" w:rsidP="006202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="007034D1">
              <w:rPr>
                <w:rFonts w:ascii="Times New Roman" w:hAnsi="Times New Roman" w:cs="Times New Roman"/>
                <w:sz w:val="24"/>
              </w:rPr>
              <w:t xml:space="preserve">ithout communicating these programs and </w:t>
            </w:r>
            <w:r w:rsidR="005835A1">
              <w:rPr>
                <w:rFonts w:ascii="Times New Roman" w:hAnsi="Times New Roman" w:cs="Times New Roman"/>
                <w:sz w:val="24"/>
              </w:rPr>
              <w:t xml:space="preserve">initiatives, </w:t>
            </w:r>
            <w:r w:rsidR="001F7163">
              <w:rPr>
                <w:rFonts w:ascii="Times New Roman" w:hAnsi="Times New Roman" w:cs="Times New Roman"/>
                <w:sz w:val="24"/>
              </w:rPr>
              <w:t>support and participation will suffer</w:t>
            </w:r>
            <w:r>
              <w:rPr>
                <w:rFonts w:ascii="Times New Roman" w:hAnsi="Times New Roman" w:cs="Times New Roman"/>
                <w:sz w:val="24"/>
              </w:rPr>
              <w:t>; t</w:t>
            </w:r>
            <w:r w:rsidR="001F7163">
              <w:rPr>
                <w:rFonts w:ascii="Times New Roman" w:hAnsi="Times New Roman" w:cs="Times New Roman"/>
                <w:sz w:val="24"/>
              </w:rPr>
              <w:t>herefor</w:t>
            </w:r>
            <w:r w:rsidR="000A0454">
              <w:rPr>
                <w:rFonts w:ascii="Times New Roman" w:hAnsi="Times New Roman" w:cs="Times New Roman"/>
                <w:sz w:val="24"/>
              </w:rPr>
              <w:t>e</w:t>
            </w:r>
            <w:r w:rsidR="001F7163">
              <w:rPr>
                <w:rFonts w:ascii="Times New Roman" w:hAnsi="Times New Roman" w:cs="Times New Roman"/>
                <w:sz w:val="24"/>
              </w:rPr>
              <w:t>, we are creating a robust communications plan that educates the college about the many existing diversity programs that are available to faculty</w:t>
            </w:r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="001F7163">
              <w:rPr>
                <w:rFonts w:ascii="Times New Roman" w:hAnsi="Times New Roman" w:cs="Times New Roman"/>
                <w:sz w:val="24"/>
              </w:rPr>
              <w:t>staff</w:t>
            </w:r>
            <w:r>
              <w:rPr>
                <w:rFonts w:ascii="Times New Roman" w:hAnsi="Times New Roman" w:cs="Times New Roman"/>
                <w:sz w:val="24"/>
              </w:rPr>
              <w:t xml:space="preserve"> members</w:t>
            </w:r>
            <w:r w:rsidR="001F7163">
              <w:rPr>
                <w:rFonts w:ascii="Times New Roman" w:hAnsi="Times New Roman" w:cs="Times New Roman"/>
                <w:sz w:val="24"/>
              </w:rPr>
              <w:t xml:space="preserve"> and students</w:t>
            </w:r>
            <w:r w:rsidR="00AB6B0B">
              <w:rPr>
                <w:rFonts w:ascii="Times New Roman" w:hAnsi="Times New Roman" w:cs="Times New Roman"/>
                <w:sz w:val="24"/>
              </w:rPr>
              <w:t>,</w:t>
            </w:r>
            <w:r w:rsidR="001F7163">
              <w:rPr>
                <w:rFonts w:ascii="Times New Roman" w:hAnsi="Times New Roman" w:cs="Times New Roman"/>
                <w:sz w:val="24"/>
              </w:rPr>
              <w:t xml:space="preserve"> while also promoting the new initiatives and educating our </w:t>
            </w:r>
            <w:r w:rsidR="0006111B">
              <w:rPr>
                <w:rFonts w:ascii="Times New Roman" w:hAnsi="Times New Roman" w:cs="Times New Roman"/>
                <w:sz w:val="24"/>
              </w:rPr>
              <w:t>college</w:t>
            </w:r>
            <w:r w:rsidR="001F7163">
              <w:rPr>
                <w:rFonts w:ascii="Times New Roman" w:hAnsi="Times New Roman" w:cs="Times New Roman"/>
                <w:sz w:val="24"/>
              </w:rPr>
              <w:t xml:space="preserve"> on inclusion. </w:t>
            </w:r>
          </w:p>
          <w:p w14:paraId="4121F8F2" w14:textId="77777777" w:rsidR="00E80E1F" w:rsidRDefault="00E80E1F" w:rsidP="006202AB">
            <w:pPr>
              <w:rPr>
                <w:rFonts w:ascii="Times New Roman" w:hAnsi="Times New Roman" w:cs="Times New Roman"/>
                <w:sz w:val="24"/>
              </w:rPr>
            </w:pPr>
          </w:p>
          <w:p w14:paraId="7A23CA84" w14:textId="55475DC1" w:rsidR="006202AB" w:rsidRDefault="006202AB" w:rsidP="006202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By working </w:t>
            </w:r>
            <w:r w:rsidR="001838C9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n concert to </w:t>
            </w:r>
            <w:r w:rsidR="00E80E1F">
              <w:rPr>
                <w:rFonts w:ascii="Times New Roman" w:hAnsi="Times New Roman" w:cs="Times New Roman"/>
                <w:sz w:val="24"/>
              </w:rPr>
              <w:t xml:space="preserve">educate </w:t>
            </w:r>
            <w:r>
              <w:rPr>
                <w:rFonts w:ascii="Times New Roman" w:hAnsi="Times New Roman" w:cs="Times New Roman"/>
                <w:sz w:val="24"/>
              </w:rPr>
              <w:t xml:space="preserve">our leaders on ways to incorporate inclusion across the college while </w:t>
            </w:r>
            <w:r w:rsidR="000A0454">
              <w:rPr>
                <w:rFonts w:ascii="Times New Roman" w:hAnsi="Times New Roman" w:cs="Times New Roman"/>
                <w:sz w:val="24"/>
              </w:rPr>
              <w:t xml:space="preserve">also </w:t>
            </w:r>
            <w:r>
              <w:rPr>
                <w:rFonts w:ascii="Times New Roman" w:hAnsi="Times New Roman" w:cs="Times New Roman"/>
                <w:sz w:val="24"/>
              </w:rPr>
              <w:t xml:space="preserve">communicating </w:t>
            </w:r>
            <w:r w:rsidR="00E80E1F">
              <w:rPr>
                <w:rFonts w:ascii="Times New Roman" w:hAnsi="Times New Roman" w:cs="Times New Roman"/>
                <w:sz w:val="24"/>
              </w:rPr>
              <w:t>these</w:t>
            </w:r>
            <w:r>
              <w:rPr>
                <w:rFonts w:ascii="Times New Roman" w:hAnsi="Times New Roman" w:cs="Times New Roman"/>
                <w:sz w:val="24"/>
              </w:rPr>
              <w:t xml:space="preserve"> efforts,</w:t>
            </w:r>
            <w:r w:rsidR="0068014F">
              <w:rPr>
                <w:rFonts w:ascii="Times New Roman" w:hAnsi="Times New Roman" w:cs="Times New Roman"/>
                <w:sz w:val="24"/>
              </w:rPr>
              <w:t xml:space="preserve"> we will be able to nurture and steward diversity. </w:t>
            </w:r>
          </w:p>
          <w:p w14:paraId="62385D65" w14:textId="07F8C00A" w:rsidR="0006111B" w:rsidRPr="00D271C4" w:rsidRDefault="0006111B" w:rsidP="006202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CB5" w:rsidRPr="00D271C4" w14:paraId="669EF952" w14:textId="77777777" w:rsidTr="00053763">
        <w:trPr>
          <w:trHeight w:val="552"/>
        </w:trPr>
        <w:tc>
          <w:tcPr>
            <w:tcW w:w="1398" w:type="pct"/>
            <w:vAlign w:val="center"/>
          </w:tcPr>
          <w:p w14:paraId="3B80AE5A" w14:textId="4193245D" w:rsidR="00D22CB5" w:rsidRPr="00D271C4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Design</w:t>
            </w:r>
          </w:p>
        </w:tc>
        <w:tc>
          <w:tcPr>
            <w:tcW w:w="3602" w:type="pct"/>
          </w:tcPr>
          <w:p w14:paraId="51D829D3" w14:textId="77777777" w:rsidR="00FF677F" w:rsidRPr="00FF677F" w:rsidRDefault="00FF677F" w:rsidP="00FF677F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14:paraId="3DB22385" w14:textId="0A57F8DF" w:rsidR="00D22CB5" w:rsidRDefault="00491F11" w:rsidP="00FF67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FF677F">
              <w:rPr>
                <w:rFonts w:ascii="Times New Roman" w:hAnsi="Times New Roman" w:cs="Times New Roman"/>
                <w:b/>
                <w:sz w:val="24"/>
              </w:rPr>
              <w:t>Leadership d</w:t>
            </w:r>
            <w:r w:rsidR="009371B8" w:rsidRPr="00FF677F">
              <w:rPr>
                <w:rFonts w:ascii="Times New Roman" w:hAnsi="Times New Roman" w:cs="Times New Roman"/>
                <w:b/>
                <w:sz w:val="24"/>
              </w:rPr>
              <w:t>iversity training</w:t>
            </w:r>
            <w:r w:rsidR="009371B8" w:rsidRPr="00FF677F">
              <w:rPr>
                <w:rFonts w:ascii="Times New Roman" w:hAnsi="Times New Roman" w:cs="Times New Roman"/>
                <w:sz w:val="24"/>
              </w:rPr>
              <w:t xml:space="preserve">: The </w:t>
            </w:r>
            <w:r w:rsidR="00C846F3">
              <w:rPr>
                <w:rFonts w:ascii="Times New Roman" w:hAnsi="Times New Roman" w:cs="Times New Roman"/>
                <w:sz w:val="24"/>
              </w:rPr>
              <w:t>D</w:t>
            </w:r>
            <w:r w:rsidR="003D22B1" w:rsidRPr="00FF677F">
              <w:rPr>
                <w:rFonts w:ascii="Times New Roman" w:hAnsi="Times New Roman" w:cs="Times New Roman"/>
                <w:sz w:val="24"/>
              </w:rPr>
              <w:t xml:space="preserve">ean will issue a series of statements encouraging the college’s leadership </w:t>
            </w:r>
            <w:r w:rsidR="000A0454" w:rsidRPr="00FF677F">
              <w:rPr>
                <w:rFonts w:ascii="Times New Roman" w:hAnsi="Times New Roman" w:cs="Times New Roman"/>
                <w:sz w:val="24"/>
              </w:rPr>
              <w:t>to become Diversity Allies through existing UOPD courses</w:t>
            </w:r>
            <w:r w:rsidR="007F5B23" w:rsidRPr="00FF677F">
              <w:rPr>
                <w:rFonts w:ascii="Times New Roman" w:hAnsi="Times New Roman" w:cs="Times New Roman"/>
                <w:sz w:val="24"/>
              </w:rPr>
              <w:t xml:space="preserve"> throughout the year. </w:t>
            </w:r>
            <w:r w:rsidR="0006111B" w:rsidRPr="00FF677F">
              <w:rPr>
                <w:rFonts w:ascii="Times New Roman" w:hAnsi="Times New Roman" w:cs="Times New Roman"/>
                <w:sz w:val="24"/>
              </w:rPr>
              <w:t>The college</w:t>
            </w:r>
            <w:r w:rsidR="007F5B23" w:rsidRPr="00FF677F">
              <w:rPr>
                <w:rFonts w:ascii="Times New Roman" w:hAnsi="Times New Roman" w:cs="Times New Roman"/>
                <w:sz w:val="24"/>
              </w:rPr>
              <w:t xml:space="preserve"> will also work with UOPD to set up a series of concentrated classes during a specific</w:t>
            </w:r>
            <w:r w:rsidRPr="00FF677F">
              <w:rPr>
                <w:rFonts w:ascii="Times New Roman" w:hAnsi="Times New Roman" w:cs="Times New Roman"/>
                <w:sz w:val="24"/>
              </w:rPr>
              <w:t xml:space="preserve"> time to make it possible for off-campus leaders to </w:t>
            </w:r>
            <w:r w:rsidR="00986CEA">
              <w:rPr>
                <w:rFonts w:ascii="Times New Roman" w:hAnsi="Times New Roman" w:cs="Times New Roman"/>
                <w:sz w:val="24"/>
              </w:rPr>
              <w:t>pursue</w:t>
            </w:r>
            <w:r w:rsidRPr="00FF677F">
              <w:rPr>
                <w:rFonts w:ascii="Times New Roman" w:hAnsi="Times New Roman" w:cs="Times New Roman"/>
                <w:sz w:val="24"/>
              </w:rPr>
              <w:t xml:space="preserve"> a Diversity Ally certificate. </w:t>
            </w:r>
            <w:r w:rsidR="00986CEA">
              <w:rPr>
                <w:rFonts w:ascii="Times New Roman" w:hAnsi="Times New Roman" w:cs="Times New Roman"/>
                <w:sz w:val="24"/>
              </w:rPr>
              <w:t>U</w:t>
            </w:r>
            <w:r w:rsidR="008F0D0A" w:rsidRPr="00FF677F">
              <w:rPr>
                <w:rFonts w:ascii="Times New Roman" w:hAnsi="Times New Roman" w:cs="Times New Roman"/>
                <w:sz w:val="24"/>
              </w:rPr>
              <w:t>nit leader</w:t>
            </w:r>
            <w:r w:rsidR="00986CEA">
              <w:rPr>
                <w:rFonts w:ascii="Times New Roman" w:hAnsi="Times New Roman" w:cs="Times New Roman"/>
                <w:sz w:val="24"/>
              </w:rPr>
              <w:t>s</w:t>
            </w:r>
            <w:r w:rsidR="008F0D0A" w:rsidRPr="00FF677F">
              <w:rPr>
                <w:rFonts w:ascii="Times New Roman" w:hAnsi="Times New Roman" w:cs="Times New Roman"/>
                <w:sz w:val="24"/>
              </w:rPr>
              <w:t xml:space="preserve"> can </w:t>
            </w:r>
            <w:r w:rsidR="00986CEA">
              <w:rPr>
                <w:rFonts w:ascii="Times New Roman" w:hAnsi="Times New Roman" w:cs="Times New Roman"/>
                <w:sz w:val="24"/>
              </w:rPr>
              <w:t xml:space="preserve">then </w:t>
            </w:r>
            <w:r w:rsidR="008F0D0A" w:rsidRPr="00FF677F">
              <w:rPr>
                <w:rFonts w:ascii="Times New Roman" w:hAnsi="Times New Roman" w:cs="Times New Roman"/>
                <w:sz w:val="24"/>
              </w:rPr>
              <w:t xml:space="preserve">serve </w:t>
            </w:r>
            <w:r w:rsidR="00986CEA">
              <w:rPr>
                <w:rFonts w:ascii="Times New Roman" w:hAnsi="Times New Roman" w:cs="Times New Roman"/>
                <w:sz w:val="24"/>
              </w:rPr>
              <w:t xml:space="preserve">to </w:t>
            </w:r>
            <w:r w:rsidR="00D415DC" w:rsidRPr="00FF677F">
              <w:rPr>
                <w:rFonts w:ascii="Times New Roman" w:hAnsi="Times New Roman" w:cs="Times New Roman"/>
                <w:sz w:val="24"/>
              </w:rPr>
              <w:t>promote similar training for others within the department.</w:t>
            </w:r>
            <w:r w:rsidR="008F0D0A" w:rsidRPr="00FF677F">
              <w:rPr>
                <w:rFonts w:ascii="Times New Roman" w:hAnsi="Times New Roman" w:cs="Times New Roman"/>
                <w:sz w:val="24"/>
              </w:rPr>
              <w:t xml:space="preserve"> The dean will also encourage “diversity/inclusion</w:t>
            </w:r>
            <w:r w:rsidR="00C846F3">
              <w:rPr>
                <w:rFonts w:ascii="Times New Roman" w:hAnsi="Times New Roman" w:cs="Times New Roman"/>
                <w:sz w:val="24"/>
              </w:rPr>
              <w:t>”</w:t>
            </w:r>
            <w:r w:rsidR="008F0D0A" w:rsidRPr="00FF677F">
              <w:rPr>
                <w:rFonts w:ascii="Times New Roman" w:hAnsi="Times New Roman" w:cs="Times New Roman"/>
                <w:sz w:val="24"/>
              </w:rPr>
              <w:t xml:space="preserve"> to be a standing agenda item on unit meetings. </w:t>
            </w:r>
          </w:p>
          <w:p w14:paraId="503A0187" w14:textId="77777777" w:rsidR="00C846F3" w:rsidRPr="00FF677F" w:rsidRDefault="00C846F3" w:rsidP="00C846F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14:paraId="0838209E" w14:textId="784459CF" w:rsidR="00491F11" w:rsidRPr="00491F11" w:rsidRDefault="009E16D4" w:rsidP="00491F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CE5CD5">
              <w:rPr>
                <w:rFonts w:ascii="Times New Roman" w:hAnsi="Times New Roman" w:cs="Times New Roman"/>
                <w:b/>
                <w:sz w:val="24"/>
              </w:rPr>
              <w:t>Communications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06C35">
              <w:rPr>
                <w:rFonts w:ascii="Times New Roman" w:hAnsi="Times New Roman" w:cs="Times New Roman"/>
                <w:sz w:val="24"/>
              </w:rPr>
              <w:t>The Diversity Council will work with the Office of Communications and Development to create a</w:t>
            </w:r>
            <w:r w:rsidR="000F097E">
              <w:rPr>
                <w:rFonts w:ascii="Times New Roman" w:hAnsi="Times New Roman" w:cs="Times New Roman"/>
                <w:sz w:val="24"/>
              </w:rPr>
              <w:t xml:space="preserve"> strategic</w:t>
            </w:r>
            <w:r w:rsidR="00506C35">
              <w:rPr>
                <w:rFonts w:ascii="Times New Roman" w:hAnsi="Times New Roman" w:cs="Times New Roman"/>
                <w:sz w:val="24"/>
              </w:rPr>
              <w:t xml:space="preserve"> communications plan </w:t>
            </w:r>
            <w:r w:rsidR="000F097E">
              <w:rPr>
                <w:rFonts w:ascii="Times New Roman" w:hAnsi="Times New Roman" w:cs="Times New Roman"/>
                <w:sz w:val="24"/>
              </w:rPr>
              <w:t>that uses press releases, photos, videos, etc., to promote and educate people about our inclusion programs. It wi</w:t>
            </w:r>
            <w:r w:rsidR="0006111B">
              <w:rPr>
                <w:rFonts w:ascii="Times New Roman" w:hAnsi="Times New Roman" w:cs="Times New Roman"/>
                <w:sz w:val="24"/>
              </w:rPr>
              <w:t>l</w:t>
            </w:r>
            <w:r w:rsidR="000F097E">
              <w:rPr>
                <w:rFonts w:ascii="Times New Roman" w:hAnsi="Times New Roman" w:cs="Times New Roman"/>
                <w:sz w:val="24"/>
              </w:rPr>
              <w:t>l</w:t>
            </w:r>
            <w:r w:rsidR="0006111B">
              <w:rPr>
                <w:rFonts w:ascii="Times New Roman" w:hAnsi="Times New Roman" w:cs="Times New Roman"/>
                <w:sz w:val="24"/>
              </w:rPr>
              <w:t xml:space="preserve"> include a series of reminders and encouraging stories about the leaders going through the </w:t>
            </w:r>
            <w:r w:rsidR="00C846F3">
              <w:rPr>
                <w:rFonts w:ascii="Times New Roman" w:hAnsi="Times New Roman" w:cs="Times New Roman"/>
                <w:sz w:val="24"/>
              </w:rPr>
              <w:t>diversity-training</w:t>
            </w:r>
            <w:r w:rsidR="0006111B">
              <w:rPr>
                <w:rFonts w:ascii="Times New Roman" w:hAnsi="Times New Roman" w:cs="Times New Roman"/>
                <w:sz w:val="24"/>
              </w:rPr>
              <w:t xml:space="preserve"> program in hopes of motivating others. </w:t>
            </w:r>
            <w:r w:rsidR="000F09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2AD8A49" w14:textId="2F0714B5" w:rsidR="00491F11" w:rsidRPr="00D271C4" w:rsidRDefault="00491F11" w:rsidP="007F5B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CB5" w:rsidRPr="00D271C4" w14:paraId="5A55ECA0" w14:textId="77777777" w:rsidTr="00053763">
        <w:trPr>
          <w:trHeight w:val="552"/>
        </w:trPr>
        <w:tc>
          <w:tcPr>
            <w:tcW w:w="1398" w:type="pct"/>
            <w:vAlign w:val="center"/>
          </w:tcPr>
          <w:p w14:paraId="7BCFA0B8" w14:textId="76096EE5" w:rsidR="00D22CB5" w:rsidRPr="00D271C4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Responsibility </w:t>
            </w:r>
          </w:p>
        </w:tc>
        <w:tc>
          <w:tcPr>
            <w:tcW w:w="3602" w:type="pct"/>
          </w:tcPr>
          <w:p w14:paraId="6CC977DD" w14:textId="77777777" w:rsidR="00FF677F" w:rsidRDefault="00FF677F" w:rsidP="00FF677F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14:paraId="73E1676C" w14:textId="1535BC8E" w:rsidR="00D22CB5" w:rsidRDefault="00EC2091" w:rsidP="000E63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0E6390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986CEA">
              <w:rPr>
                <w:rFonts w:ascii="Times New Roman" w:hAnsi="Times New Roman" w:cs="Times New Roman"/>
                <w:sz w:val="24"/>
              </w:rPr>
              <w:t>d</w:t>
            </w:r>
            <w:r w:rsidRPr="000E6390">
              <w:rPr>
                <w:rFonts w:ascii="Times New Roman" w:hAnsi="Times New Roman" w:cs="Times New Roman"/>
                <w:sz w:val="24"/>
              </w:rPr>
              <w:t>ean will</w:t>
            </w:r>
            <w:r w:rsidR="00AA7E2D" w:rsidRPr="000E63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6CEA">
              <w:rPr>
                <w:rFonts w:ascii="Times New Roman" w:hAnsi="Times New Roman" w:cs="Times New Roman"/>
                <w:sz w:val="24"/>
              </w:rPr>
              <w:t>expect</w:t>
            </w:r>
            <w:r w:rsidR="00AA7E2D" w:rsidRPr="000E6390">
              <w:rPr>
                <w:rFonts w:ascii="Times New Roman" w:hAnsi="Times New Roman" w:cs="Times New Roman"/>
                <w:sz w:val="24"/>
              </w:rPr>
              <w:t xml:space="preserve"> all department heads and director</w:t>
            </w:r>
            <w:r w:rsidR="00D84551" w:rsidRPr="000E6390">
              <w:rPr>
                <w:rFonts w:ascii="Times New Roman" w:hAnsi="Times New Roman" w:cs="Times New Roman"/>
                <w:sz w:val="24"/>
              </w:rPr>
              <w:t>s to attend</w:t>
            </w:r>
            <w:r w:rsidR="009E16D4">
              <w:rPr>
                <w:rFonts w:ascii="Times New Roman" w:hAnsi="Times New Roman" w:cs="Times New Roman"/>
                <w:sz w:val="24"/>
              </w:rPr>
              <w:t xml:space="preserve"> existing UOPD</w:t>
            </w:r>
            <w:r w:rsidR="00D84551" w:rsidRPr="000E6390">
              <w:rPr>
                <w:rFonts w:ascii="Times New Roman" w:hAnsi="Times New Roman" w:cs="Times New Roman"/>
                <w:sz w:val="24"/>
              </w:rPr>
              <w:t xml:space="preserve"> training sessions</w:t>
            </w:r>
            <w:r w:rsidR="009072B2">
              <w:rPr>
                <w:rFonts w:ascii="Times New Roman" w:hAnsi="Times New Roman" w:cs="Times New Roman"/>
                <w:sz w:val="24"/>
              </w:rPr>
              <w:t>.</w:t>
            </w:r>
          </w:p>
          <w:p w14:paraId="23D8D657" w14:textId="4D5254CE" w:rsidR="00D415DC" w:rsidRPr="000E6390" w:rsidRDefault="00D415DC" w:rsidP="000E63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directors and department heads will encourage and facilitate others in their units to undergo similar training.</w:t>
            </w:r>
          </w:p>
          <w:p w14:paraId="58F95D7B" w14:textId="32868A0C" w:rsidR="00D84551" w:rsidRPr="000E6390" w:rsidRDefault="00D84551" w:rsidP="000E63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0E6390">
              <w:rPr>
                <w:rFonts w:ascii="Times New Roman" w:hAnsi="Times New Roman" w:cs="Times New Roman"/>
                <w:sz w:val="24"/>
              </w:rPr>
              <w:t>The Diversity Council will help develop training sessions</w:t>
            </w:r>
            <w:r w:rsidR="009E16D4">
              <w:rPr>
                <w:rFonts w:ascii="Times New Roman" w:hAnsi="Times New Roman" w:cs="Times New Roman"/>
                <w:sz w:val="24"/>
              </w:rPr>
              <w:t xml:space="preserve"> specifically for CALS</w:t>
            </w:r>
            <w:r w:rsidRPr="000E6390">
              <w:rPr>
                <w:rFonts w:ascii="Times New Roman" w:hAnsi="Times New Roman" w:cs="Times New Roman"/>
                <w:sz w:val="24"/>
              </w:rPr>
              <w:t xml:space="preserve"> through </w:t>
            </w:r>
            <w:r w:rsidR="009E16D4">
              <w:rPr>
                <w:rFonts w:ascii="Times New Roman" w:hAnsi="Times New Roman" w:cs="Times New Roman"/>
                <w:sz w:val="24"/>
              </w:rPr>
              <w:t>UOPD</w:t>
            </w:r>
            <w:r w:rsidR="009072B2">
              <w:rPr>
                <w:rFonts w:ascii="Times New Roman" w:hAnsi="Times New Roman" w:cs="Times New Roman"/>
                <w:sz w:val="24"/>
              </w:rPr>
              <w:t>.</w:t>
            </w:r>
          </w:p>
          <w:p w14:paraId="08084EED" w14:textId="77777777" w:rsidR="000E6390" w:rsidRDefault="000E6390" w:rsidP="000E63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0E6390">
              <w:rPr>
                <w:rFonts w:ascii="Times New Roman" w:hAnsi="Times New Roman" w:cs="Times New Roman"/>
                <w:sz w:val="24"/>
              </w:rPr>
              <w:t xml:space="preserve">The Diversity Council, in conjunction with the Office of Communications and Marketing, </w:t>
            </w:r>
            <w:r>
              <w:rPr>
                <w:rFonts w:ascii="Times New Roman" w:hAnsi="Times New Roman" w:cs="Times New Roman"/>
                <w:sz w:val="24"/>
              </w:rPr>
              <w:t>will promote and communicate both the training sessions and other diversity initiatives in the college</w:t>
            </w:r>
            <w:r w:rsidR="009072B2">
              <w:rPr>
                <w:rFonts w:ascii="Times New Roman" w:hAnsi="Times New Roman" w:cs="Times New Roman"/>
                <w:sz w:val="24"/>
              </w:rPr>
              <w:t>.</w:t>
            </w:r>
          </w:p>
          <w:p w14:paraId="67559C31" w14:textId="0E8CC0DD" w:rsidR="00FF677F" w:rsidRPr="000E6390" w:rsidRDefault="00FF677F" w:rsidP="00FF677F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2CB5" w:rsidRPr="00D271C4" w14:paraId="20CD585C" w14:textId="77777777" w:rsidTr="00053763">
        <w:trPr>
          <w:trHeight w:val="552"/>
        </w:trPr>
        <w:tc>
          <w:tcPr>
            <w:tcW w:w="1398" w:type="pct"/>
            <w:vAlign w:val="center"/>
          </w:tcPr>
          <w:p w14:paraId="2D639463" w14:textId="29499844" w:rsidR="00D22CB5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 Accountability</w:t>
            </w:r>
          </w:p>
        </w:tc>
        <w:tc>
          <w:tcPr>
            <w:tcW w:w="3602" w:type="pct"/>
          </w:tcPr>
          <w:p w14:paraId="604060C5" w14:textId="18FF1E7A" w:rsidR="00D22CB5" w:rsidRPr="00D271C4" w:rsidRDefault="00C846F3" w:rsidP="00986C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986CEA">
              <w:rPr>
                <w:rFonts w:ascii="Times New Roman" w:hAnsi="Times New Roman" w:cs="Times New Roman"/>
                <w:sz w:val="24"/>
              </w:rPr>
              <w:t>d</w:t>
            </w:r>
            <w:r w:rsidR="009E16D4">
              <w:rPr>
                <w:rFonts w:ascii="Times New Roman" w:hAnsi="Times New Roman" w:cs="Times New Roman"/>
                <w:sz w:val="24"/>
              </w:rPr>
              <w:t xml:space="preserve">ean </w:t>
            </w:r>
            <w:r w:rsidR="00986CEA">
              <w:rPr>
                <w:rFonts w:ascii="Times New Roman" w:hAnsi="Times New Roman" w:cs="Times New Roman"/>
                <w:sz w:val="24"/>
              </w:rPr>
              <w:t xml:space="preserve">(and associate deans) </w:t>
            </w:r>
            <w:r w:rsidR="009E16D4">
              <w:rPr>
                <w:rFonts w:ascii="Times New Roman" w:hAnsi="Times New Roman" w:cs="Times New Roman"/>
                <w:sz w:val="24"/>
              </w:rPr>
              <w:t xml:space="preserve">will work with co-chairs of the </w:t>
            </w:r>
            <w:r w:rsidR="001838C9">
              <w:rPr>
                <w:rFonts w:ascii="Times New Roman" w:hAnsi="Times New Roman" w:cs="Times New Roman"/>
                <w:sz w:val="24"/>
              </w:rPr>
              <w:t xml:space="preserve">CALS </w:t>
            </w:r>
            <w:r w:rsidR="009E16D4">
              <w:rPr>
                <w:rFonts w:ascii="Times New Roman" w:hAnsi="Times New Roman" w:cs="Times New Roman"/>
                <w:sz w:val="24"/>
              </w:rPr>
              <w:t>diversity council to ensure the work is completed.</w:t>
            </w:r>
          </w:p>
        </w:tc>
      </w:tr>
      <w:tr w:rsidR="00D22CB5" w:rsidRPr="00D271C4" w14:paraId="40B50C27" w14:textId="77777777" w:rsidTr="003A6D07">
        <w:trPr>
          <w:trHeight w:val="3050"/>
        </w:trPr>
        <w:tc>
          <w:tcPr>
            <w:tcW w:w="1398" w:type="pct"/>
            <w:vAlign w:val="center"/>
          </w:tcPr>
          <w:p w14:paraId="00C37F64" w14:textId="77777777" w:rsidR="00D22CB5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Timing</w:t>
            </w:r>
          </w:p>
        </w:tc>
        <w:tc>
          <w:tcPr>
            <w:tcW w:w="3602" w:type="pct"/>
          </w:tcPr>
          <w:p w14:paraId="0D93E6AA" w14:textId="77777777" w:rsidR="00C846F3" w:rsidRPr="00C846F3" w:rsidRDefault="00C846F3" w:rsidP="00C846F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14:paraId="761CE62A" w14:textId="7C71A046" w:rsidR="00D22CB5" w:rsidRDefault="00845B12" w:rsidP="00845B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9072B2">
              <w:rPr>
                <w:rFonts w:ascii="Times New Roman" w:hAnsi="Times New Roman" w:cs="Times New Roman"/>
                <w:b/>
                <w:sz w:val="24"/>
              </w:rPr>
              <w:t>Leadership training:</w:t>
            </w:r>
            <w:r w:rsidRPr="00845B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72B2">
              <w:rPr>
                <w:rFonts w:ascii="Times New Roman" w:hAnsi="Times New Roman" w:cs="Times New Roman"/>
                <w:sz w:val="24"/>
              </w:rPr>
              <w:t>In January</w:t>
            </w:r>
            <w:r>
              <w:rPr>
                <w:rFonts w:ascii="Times New Roman" w:hAnsi="Times New Roman" w:cs="Times New Roman"/>
                <w:sz w:val="24"/>
              </w:rPr>
              <w:t xml:space="preserve"> 2014, the Dean will reach out to all college director and department heads to encourage them to go through the Diversity Ally program over the coming year</w:t>
            </w:r>
            <w:r w:rsidR="008F0D0A">
              <w:rPr>
                <w:rFonts w:ascii="Times New Roman" w:hAnsi="Times New Roman" w:cs="Times New Roman"/>
                <w:sz w:val="24"/>
              </w:rPr>
              <w:t xml:space="preserve"> and insert “Diversity and Inclusion” as a standing agenda item on reoccurring meetings</w:t>
            </w:r>
            <w:r>
              <w:rPr>
                <w:rFonts w:ascii="Times New Roman" w:hAnsi="Times New Roman" w:cs="Times New Roman"/>
                <w:sz w:val="24"/>
              </w:rPr>
              <w:t>. At this same time, the Diversity Counci</w:t>
            </w:r>
            <w:r w:rsidR="009072B2">
              <w:rPr>
                <w:rFonts w:ascii="Times New Roman" w:hAnsi="Times New Roman" w:cs="Times New Roman"/>
                <w:sz w:val="24"/>
              </w:rPr>
              <w:t xml:space="preserve">l will work with UOPD to determine a defined time to hold a multi-day concentrated event for CALS faculty and staff who </w:t>
            </w:r>
            <w:r w:rsidR="00986CEA">
              <w:rPr>
                <w:rFonts w:ascii="Times New Roman" w:hAnsi="Times New Roman" w:cs="Times New Roman"/>
                <w:sz w:val="24"/>
              </w:rPr>
              <w:t>are located off-campus</w:t>
            </w:r>
            <w:r w:rsidR="009072B2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702D0861" w14:textId="77777777" w:rsidR="00C846F3" w:rsidRDefault="00C846F3" w:rsidP="00C846F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14:paraId="7E04BD07" w14:textId="0A6768ED" w:rsidR="009072B2" w:rsidRPr="00C846F3" w:rsidRDefault="009072B2" w:rsidP="00845B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9072B2">
              <w:rPr>
                <w:rFonts w:ascii="Times New Roman" w:hAnsi="Times New Roman" w:cs="Times New Roman"/>
                <w:b/>
                <w:sz w:val="24"/>
              </w:rPr>
              <w:t xml:space="preserve">Communication: </w:t>
            </w:r>
            <w:r w:rsidR="00CE5CD5" w:rsidRPr="00CE5CD5">
              <w:rPr>
                <w:rFonts w:ascii="Times New Roman" w:hAnsi="Times New Roman" w:cs="Times New Roman"/>
                <w:sz w:val="24"/>
              </w:rPr>
              <w:t>Communicating diversity and inclusion is an on-goin</w:t>
            </w:r>
            <w:r w:rsidR="00CE5CD5">
              <w:rPr>
                <w:rFonts w:ascii="Times New Roman" w:hAnsi="Times New Roman" w:cs="Times New Roman"/>
                <w:sz w:val="24"/>
              </w:rPr>
              <w:t xml:space="preserve">g process in the college. Though press releases, videos, publications, websites, and other materials, we are continuously telling stories and promoting our already existing diversity programs. </w:t>
            </w:r>
            <w:r w:rsidR="009D7A20">
              <w:rPr>
                <w:rFonts w:ascii="Times New Roman" w:hAnsi="Times New Roman" w:cs="Times New Roman"/>
                <w:sz w:val="24"/>
              </w:rPr>
              <w:t xml:space="preserve">As college leaders are </w:t>
            </w:r>
            <w:r w:rsidR="00986CEA">
              <w:rPr>
                <w:rFonts w:ascii="Times New Roman" w:hAnsi="Times New Roman" w:cs="Times New Roman"/>
                <w:sz w:val="24"/>
              </w:rPr>
              <w:t xml:space="preserve">completing </w:t>
            </w:r>
            <w:r w:rsidR="009D7A20">
              <w:rPr>
                <w:rFonts w:ascii="Times New Roman" w:hAnsi="Times New Roman" w:cs="Times New Roman"/>
                <w:sz w:val="24"/>
              </w:rPr>
              <w:t>training, we will promote their efforts, which will en</w:t>
            </w:r>
            <w:r w:rsidR="003A6D07">
              <w:rPr>
                <w:rFonts w:ascii="Times New Roman" w:hAnsi="Times New Roman" w:cs="Times New Roman"/>
                <w:sz w:val="24"/>
              </w:rPr>
              <w:t>courage others to take part in</w:t>
            </w:r>
            <w:r w:rsidR="009D7A20">
              <w:rPr>
                <w:rFonts w:ascii="Times New Roman" w:hAnsi="Times New Roman" w:cs="Times New Roman"/>
                <w:sz w:val="24"/>
              </w:rPr>
              <w:t xml:space="preserve"> similar available programs.</w:t>
            </w:r>
          </w:p>
          <w:p w14:paraId="66FADB1E" w14:textId="39E1E9D1" w:rsidR="00C846F3" w:rsidRPr="009072B2" w:rsidRDefault="00C846F3" w:rsidP="00C846F3">
            <w:pPr>
              <w:pStyle w:val="ListParagrap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2CB5" w:rsidRPr="00D271C4" w14:paraId="767DF61B" w14:textId="77777777" w:rsidTr="00053763">
        <w:trPr>
          <w:trHeight w:val="552"/>
        </w:trPr>
        <w:tc>
          <w:tcPr>
            <w:tcW w:w="1398" w:type="pct"/>
            <w:vAlign w:val="center"/>
          </w:tcPr>
          <w:p w14:paraId="7CA01BF1" w14:textId="4DB6CB00" w:rsidR="00D22CB5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Measures</w:t>
            </w:r>
          </w:p>
        </w:tc>
        <w:tc>
          <w:tcPr>
            <w:tcW w:w="3602" w:type="pct"/>
          </w:tcPr>
          <w:p w14:paraId="16D4BB5E" w14:textId="77777777" w:rsidR="00C846F3" w:rsidRDefault="00C846F3" w:rsidP="00C846F3">
            <w:pPr>
              <w:pStyle w:val="List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95D8C3B" w14:textId="162A11FE" w:rsidR="00D22CB5" w:rsidRPr="00C846F3" w:rsidRDefault="00AB6B0B" w:rsidP="00AB6B0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AB6B0B">
              <w:rPr>
                <w:rFonts w:ascii="Times New Roman" w:hAnsi="Times New Roman" w:cs="Times New Roman"/>
                <w:b/>
                <w:sz w:val="24"/>
              </w:rPr>
              <w:t>Leadership training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Measure</w:t>
            </w:r>
            <w:r w:rsidRPr="00AB6B0B">
              <w:rPr>
                <w:rFonts w:ascii="Times New Roman" w:hAnsi="Times New Roman" w:cs="Times New Roman"/>
                <w:sz w:val="24"/>
              </w:rPr>
              <w:t xml:space="preserve"> the number of</w:t>
            </w:r>
            <w:r>
              <w:rPr>
                <w:rFonts w:ascii="Times New Roman" w:hAnsi="Times New Roman" w:cs="Times New Roman"/>
                <w:sz w:val="24"/>
              </w:rPr>
              <w:t xml:space="preserve"> college</w:t>
            </w:r>
            <w:r w:rsidRPr="00AB6B0B">
              <w:rPr>
                <w:rFonts w:ascii="Times New Roman" w:hAnsi="Times New Roman" w:cs="Times New Roman"/>
                <w:sz w:val="24"/>
              </w:rPr>
              <w:t xml:space="preserve"> leader</w:t>
            </w:r>
            <w:r>
              <w:rPr>
                <w:rFonts w:ascii="Times New Roman" w:hAnsi="Times New Roman" w:cs="Times New Roman"/>
                <w:sz w:val="24"/>
              </w:rPr>
              <w:t xml:space="preserve">s </w:t>
            </w:r>
            <w:r w:rsidR="00C846F3">
              <w:rPr>
                <w:rFonts w:ascii="Times New Roman" w:hAnsi="Times New Roman" w:cs="Times New Roman"/>
                <w:sz w:val="24"/>
              </w:rPr>
              <w:t xml:space="preserve">who </w:t>
            </w:r>
            <w:r w:rsidR="00986CEA">
              <w:rPr>
                <w:rFonts w:ascii="Times New Roman" w:hAnsi="Times New Roman" w:cs="Times New Roman"/>
                <w:sz w:val="24"/>
              </w:rPr>
              <w:t>complete</w:t>
            </w:r>
            <w:r w:rsidR="00C846F3">
              <w:rPr>
                <w:rFonts w:ascii="Times New Roman" w:hAnsi="Times New Roman" w:cs="Times New Roman"/>
                <w:sz w:val="24"/>
              </w:rPr>
              <w:t xml:space="preserve"> the diversity courses</w:t>
            </w:r>
            <w:r w:rsidR="001838C9">
              <w:rPr>
                <w:rFonts w:ascii="Times New Roman" w:hAnsi="Times New Roman" w:cs="Times New Roman"/>
                <w:sz w:val="24"/>
              </w:rPr>
              <w:t xml:space="preserve"> and complete the Diversity Ally Certificate</w:t>
            </w:r>
            <w:r w:rsidR="00C846F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415DC">
              <w:rPr>
                <w:rFonts w:ascii="Times New Roman" w:hAnsi="Times New Roman" w:cs="Times New Roman"/>
                <w:sz w:val="24"/>
              </w:rPr>
              <w:t>then the amount of faculty and staff who undergo the training.</w:t>
            </w:r>
          </w:p>
          <w:p w14:paraId="0AA75379" w14:textId="77777777" w:rsidR="00C846F3" w:rsidRPr="00AB6B0B" w:rsidRDefault="00C846F3" w:rsidP="00C846F3">
            <w:pPr>
              <w:pStyle w:val="List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A24C881" w14:textId="77777777" w:rsidR="00AB6B0B" w:rsidRPr="00C846F3" w:rsidRDefault="00AB6B0B" w:rsidP="00266E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Communications: </w:t>
            </w:r>
            <w:r w:rsidRPr="00266E8B">
              <w:rPr>
                <w:rFonts w:ascii="Times New Roman" w:hAnsi="Times New Roman" w:cs="Times New Roman"/>
                <w:sz w:val="24"/>
              </w:rPr>
              <w:t>Track the number o</w:t>
            </w:r>
            <w:r w:rsidR="00266E8B">
              <w:rPr>
                <w:rFonts w:ascii="Times New Roman" w:hAnsi="Times New Roman" w:cs="Times New Roman"/>
                <w:sz w:val="24"/>
              </w:rPr>
              <w:t>f stories, videos, and other publication materials that highlight our inclusion programs or illustrate the diversity of CALS.</w:t>
            </w:r>
          </w:p>
          <w:p w14:paraId="255CDC59" w14:textId="19ED6D75" w:rsidR="00C846F3" w:rsidRPr="00AB6B0B" w:rsidRDefault="00C846F3" w:rsidP="00C846F3">
            <w:pPr>
              <w:pStyle w:val="ListParagrap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2CB5" w:rsidRPr="00D271C4" w14:paraId="6980C131" w14:textId="77777777" w:rsidTr="00990EB6">
        <w:trPr>
          <w:trHeight w:val="2168"/>
        </w:trPr>
        <w:tc>
          <w:tcPr>
            <w:tcW w:w="1398" w:type="pct"/>
            <w:vAlign w:val="center"/>
          </w:tcPr>
          <w:p w14:paraId="5957575A" w14:textId="448CE7DD" w:rsidR="00D22CB5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Outcomes</w:t>
            </w:r>
          </w:p>
        </w:tc>
        <w:tc>
          <w:tcPr>
            <w:tcW w:w="3602" w:type="pct"/>
          </w:tcPr>
          <w:p w14:paraId="42421248" w14:textId="77777777" w:rsidR="000769C4" w:rsidRDefault="000769C4" w:rsidP="00990EB6">
            <w:pPr>
              <w:rPr>
                <w:rFonts w:ascii="Times New Roman" w:hAnsi="Times New Roman" w:cs="Times New Roman"/>
                <w:sz w:val="24"/>
              </w:rPr>
            </w:pPr>
          </w:p>
          <w:p w14:paraId="0EFB27E9" w14:textId="4513C5B0" w:rsidR="002424E5" w:rsidRDefault="003A6D07" w:rsidP="00990E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By having the college leadership engage in and promote diversity </w:t>
            </w:r>
            <w:r w:rsidR="00990EB6">
              <w:rPr>
                <w:rFonts w:ascii="Times New Roman" w:hAnsi="Times New Roman" w:cs="Times New Roman"/>
                <w:sz w:val="24"/>
              </w:rPr>
              <w:t xml:space="preserve">initiatives and creating a robust communications plan to articulate the college’s diversity goals, we </w:t>
            </w:r>
            <w:r w:rsidR="00541F46">
              <w:rPr>
                <w:rFonts w:ascii="Times New Roman" w:hAnsi="Times New Roman" w:cs="Times New Roman"/>
                <w:sz w:val="24"/>
              </w:rPr>
              <w:t xml:space="preserve">expect a greater </w:t>
            </w:r>
            <w:r w:rsidR="001838C9">
              <w:rPr>
                <w:rFonts w:ascii="Times New Roman" w:hAnsi="Times New Roman" w:cs="Times New Roman"/>
                <w:sz w:val="24"/>
              </w:rPr>
              <w:t xml:space="preserve">awareness </w:t>
            </w:r>
            <w:r w:rsidR="00541F46">
              <w:rPr>
                <w:rFonts w:ascii="Times New Roman" w:hAnsi="Times New Roman" w:cs="Times New Roman"/>
                <w:sz w:val="24"/>
              </w:rPr>
              <w:t xml:space="preserve">of D&amp;I issues </w:t>
            </w:r>
            <w:r w:rsidR="001838C9">
              <w:rPr>
                <w:rFonts w:ascii="Times New Roman" w:hAnsi="Times New Roman" w:cs="Times New Roman"/>
                <w:sz w:val="24"/>
              </w:rPr>
              <w:t>and volume of D&amp;I discourse within Units</w:t>
            </w:r>
            <w:r w:rsidR="00541F46">
              <w:rPr>
                <w:rFonts w:ascii="Times New Roman" w:hAnsi="Times New Roman" w:cs="Times New Roman"/>
                <w:sz w:val="24"/>
              </w:rPr>
              <w:t xml:space="preserve">. We anticipate that this </w:t>
            </w:r>
            <w:r w:rsidR="00990EB6">
              <w:rPr>
                <w:rFonts w:ascii="Times New Roman" w:hAnsi="Times New Roman" w:cs="Times New Roman"/>
                <w:sz w:val="24"/>
              </w:rPr>
              <w:t xml:space="preserve">will </w:t>
            </w:r>
            <w:r w:rsidR="000769C4">
              <w:rPr>
                <w:rFonts w:ascii="Times New Roman" w:hAnsi="Times New Roman" w:cs="Times New Roman"/>
                <w:sz w:val="24"/>
              </w:rPr>
              <w:t>build</w:t>
            </w:r>
            <w:r w:rsidR="00990EB6">
              <w:rPr>
                <w:rFonts w:ascii="Times New Roman" w:hAnsi="Times New Roman" w:cs="Times New Roman"/>
                <w:sz w:val="24"/>
              </w:rPr>
              <w:t xml:space="preserve"> a more inclusive environment where students, faculty</w:t>
            </w:r>
            <w:r w:rsidR="00986CEA">
              <w:rPr>
                <w:rFonts w:ascii="Times New Roman" w:hAnsi="Times New Roman" w:cs="Times New Roman"/>
                <w:sz w:val="24"/>
              </w:rPr>
              <w:t>,</w:t>
            </w:r>
            <w:r w:rsidR="00990EB6">
              <w:rPr>
                <w:rFonts w:ascii="Times New Roman" w:hAnsi="Times New Roman" w:cs="Times New Roman"/>
                <w:sz w:val="24"/>
              </w:rPr>
              <w:t xml:space="preserve"> and staff feel welcome and respected. </w:t>
            </w:r>
            <w:r w:rsidR="002424E5">
              <w:rPr>
                <w:rFonts w:ascii="Times New Roman" w:hAnsi="Times New Roman" w:cs="Times New Roman"/>
                <w:sz w:val="24"/>
              </w:rPr>
              <w:t xml:space="preserve">Staff and faculty will fully appreciate the reasoning behind the inclusion initiative and respect the importance of the goal. </w:t>
            </w:r>
          </w:p>
          <w:p w14:paraId="5F357C1E" w14:textId="77777777" w:rsidR="002424E5" w:rsidRDefault="002424E5" w:rsidP="00990EB6">
            <w:pPr>
              <w:rPr>
                <w:rFonts w:ascii="Times New Roman" w:hAnsi="Times New Roman" w:cs="Times New Roman"/>
                <w:sz w:val="24"/>
              </w:rPr>
            </w:pPr>
          </w:p>
          <w:p w14:paraId="7BC4387B" w14:textId="3DE21079" w:rsidR="00D22CB5" w:rsidRDefault="00990EB6" w:rsidP="002424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This inclusive environment will in time lead to a more diverse college</w:t>
            </w:r>
            <w:r w:rsidR="000769C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24E5">
              <w:rPr>
                <w:rFonts w:ascii="Times New Roman" w:hAnsi="Times New Roman" w:cs="Times New Roman"/>
                <w:sz w:val="24"/>
              </w:rPr>
              <w:t>which better reflects the larger community we serve.</w:t>
            </w:r>
          </w:p>
          <w:p w14:paraId="06BF071E" w14:textId="2B2BECBB" w:rsidR="000769C4" w:rsidRPr="00D271C4" w:rsidRDefault="000769C4" w:rsidP="002424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B8076F4" w14:textId="77777777" w:rsidR="001C7D62" w:rsidRDefault="001C7D62">
      <w:pPr>
        <w:rPr>
          <w:rFonts w:ascii="Times New Roman" w:hAnsi="Times New Roman" w:cs="Times New Roman"/>
          <w:sz w:val="24"/>
        </w:rPr>
      </w:pPr>
    </w:p>
    <w:p w14:paraId="5A6035AC" w14:textId="77777777" w:rsidR="00D22CB5" w:rsidRPr="001551D1" w:rsidRDefault="00D22CB5" w:rsidP="00D22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Inclusive Excellence Dimension –  (a) Access and Success, (b) Campus Climate and Intergroup Relations, (c) Education and Scholarship, (d) Institutional Infrastructure</w:t>
      </w:r>
    </w:p>
    <w:p w14:paraId="37F7E8D1" w14:textId="77777777" w:rsidR="001551D1" w:rsidRPr="001551D1" w:rsidRDefault="00F70F27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Constituent Group – </w:t>
      </w:r>
      <w:r w:rsidR="001551D1">
        <w:rPr>
          <w:rFonts w:ascii="Times New Roman" w:hAnsi="Times New Roman" w:cs="Times New Roman"/>
          <w:sz w:val="24"/>
        </w:rPr>
        <w:t xml:space="preserve">(a) </w:t>
      </w:r>
      <w:r w:rsidR="001551D1" w:rsidRPr="001551D1">
        <w:rPr>
          <w:rFonts w:ascii="Times New Roman" w:hAnsi="Times New Roman" w:cs="Times New Roman"/>
          <w:sz w:val="24"/>
        </w:rPr>
        <w:t>Undergraduate Students</w:t>
      </w:r>
      <w:r w:rsidR="001551D1">
        <w:rPr>
          <w:rFonts w:ascii="Times New Roman" w:hAnsi="Times New Roman" w:cs="Times New Roman"/>
          <w:sz w:val="24"/>
        </w:rPr>
        <w:t xml:space="preserve">, (b) </w:t>
      </w:r>
      <w:r w:rsidR="001551D1" w:rsidRPr="001551D1">
        <w:rPr>
          <w:rFonts w:ascii="Times New Roman" w:hAnsi="Times New Roman" w:cs="Times New Roman"/>
          <w:sz w:val="24"/>
        </w:rPr>
        <w:t>Graduate/Professional Students</w:t>
      </w:r>
      <w:r w:rsidR="001551D1">
        <w:rPr>
          <w:rFonts w:ascii="Times New Roman" w:hAnsi="Times New Roman" w:cs="Times New Roman"/>
          <w:sz w:val="24"/>
        </w:rPr>
        <w:t xml:space="preserve">, (c) Faculty Members, (d) </w:t>
      </w:r>
      <w:r w:rsidR="001551D1" w:rsidRPr="001551D1">
        <w:rPr>
          <w:rFonts w:ascii="Times New Roman" w:hAnsi="Times New Roman" w:cs="Times New Roman"/>
          <w:sz w:val="24"/>
        </w:rPr>
        <w:t>Staff Members</w:t>
      </w:r>
      <w:r w:rsidR="001551D1">
        <w:rPr>
          <w:rFonts w:ascii="Times New Roman" w:hAnsi="Times New Roman" w:cs="Times New Roman"/>
          <w:sz w:val="24"/>
        </w:rPr>
        <w:t xml:space="preserve">, or (e) </w:t>
      </w:r>
      <w:r w:rsidR="001551D1" w:rsidRPr="001551D1">
        <w:rPr>
          <w:rFonts w:ascii="Times New Roman" w:hAnsi="Times New Roman" w:cs="Times New Roman"/>
          <w:sz w:val="24"/>
        </w:rPr>
        <w:t>Other</w:t>
      </w:r>
    </w:p>
    <w:p w14:paraId="3CAB71E4" w14:textId="77777777" w:rsidR="001551D1" w:rsidRDefault="001551D1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Initiative Description – describe the initiative, citing the Inclusive Excellence Framework Dimension </w:t>
      </w:r>
    </w:p>
    <w:p w14:paraId="183D1B1C" w14:textId="77777777" w:rsidR="001551D1" w:rsidRDefault="001551D1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Rationale – describe the original or current motivation for this initiative</w:t>
      </w:r>
    </w:p>
    <w:p w14:paraId="7B45CE7F" w14:textId="77777777" w:rsidR="001551D1" w:rsidRDefault="00163512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Design – summarize</w:t>
      </w:r>
      <w:r w:rsidR="001551D1">
        <w:rPr>
          <w:rFonts w:ascii="Times New Roman" w:hAnsi="Times New Roman" w:cs="Times New Roman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 xml:space="preserve">steps/actions to be taken, </w:t>
      </w:r>
      <w:r w:rsidR="001551D1">
        <w:rPr>
          <w:rFonts w:ascii="Times New Roman" w:hAnsi="Times New Roman" w:cs="Times New Roman"/>
          <w:sz w:val="24"/>
        </w:rPr>
        <w:t>resources consulted, and process of implementation</w:t>
      </w:r>
    </w:p>
    <w:p w14:paraId="400FC95C" w14:textId="77777777" w:rsidR="001551D1" w:rsidRDefault="001551D1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Responsibility – designate an individual/group who has or will directly performed the work</w:t>
      </w:r>
    </w:p>
    <w:p w14:paraId="38ACA590" w14:textId="77777777" w:rsidR="001551D1" w:rsidRDefault="001551D1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Accountability – designate the unit leader who</w:t>
      </w:r>
      <w:r w:rsidR="00760EDF">
        <w:rPr>
          <w:rFonts w:ascii="Times New Roman" w:hAnsi="Times New Roman" w:cs="Times New Roman"/>
          <w:sz w:val="24"/>
        </w:rPr>
        <w:t xml:space="preserve"> is responsible for initiative</w:t>
      </w:r>
    </w:p>
    <w:p w14:paraId="525868AB" w14:textId="77777777" w:rsidR="001551D1" w:rsidRPr="001551D1" w:rsidRDefault="001551D1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Timing – describe the timeframe of the initiative (new or continued)</w:t>
      </w:r>
      <w:r w:rsidR="00760EDF">
        <w:rPr>
          <w:rFonts w:ascii="Times New Roman" w:hAnsi="Times New Roman" w:cs="Times New Roman"/>
          <w:sz w:val="24"/>
        </w:rPr>
        <w:t>; target date(s) for progress/completion</w:t>
      </w:r>
    </w:p>
    <w:p w14:paraId="24B43C6B" w14:textId="77777777" w:rsidR="001551D1" w:rsidRDefault="001551D1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Measures – </w:t>
      </w:r>
      <w:r w:rsidR="00760EDF">
        <w:rPr>
          <w:rFonts w:ascii="Times New Roman" w:hAnsi="Times New Roman" w:cs="Times New Roman"/>
          <w:sz w:val="24"/>
        </w:rPr>
        <w:t xml:space="preserve">assessment and other forms of </w:t>
      </w:r>
      <w:r>
        <w:rPr>
          <w:rFonts w:ascii="Times New Roman" w:hAnsi="Times New Roman" w:cs="Times New Roman"/>
          <w:sz w:val="24"/>
        </w:rPr>
        <w:t xml:space="preserve">data collected from or about the constituent group, to measure the efficacy of the initiative </w:t>
      </w:r>
    </w:p>
    <w:p w14:paraId="317E959C" w14:textId="77777777" w:rsidR="001551D1" w:rsidRDefault="001551D1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Outcomes – describe the </w:t>
      </w:r>
      <w:r w:rsidR="00D22CB5">
        <w:rPr>
          <w:rFonts w:ascii="Times New Roman" w:hAnsi="Times New Roman" w:cs="Times New Roman"/>
          <w:sz w:val="24"/>
        </w:rPr>
        <w:t xml:space="preserve">expected </w:t>
      </w:r>
      <w:r w:rsidR="00053763">
        <w:rPr>
          <w:rFonts w:ascii="Times New Roman" w:hAnsi="Times New Roman" w:cs="Times New Roman"/>
          <w:sz w:val="24"/>
        </w:rPr>
        <w:t>results</w:t>
      </w:r>
    </w:p>
    <w:sectPr w:rsidR="001551D1" w:rsidSect="00F70F27">
      <w:headerReference w:type="default" r:id="rId12"/>
      <w:pgSz w:w="15840" w:h="12240" w:orient="landscape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0E0DA" w14:textId="77777777" w:rsidR="00BC454F" w:rsidRDefault="00BC454F" w:rsidP="00D271C4">
      <w:pPr>
        <w:spacing w:after="0" w:line="240" w:lineRule="auto"/>
      </w:pPr>
      <w:r>
        <w:separator/>
      </w:r>
    </w:p>
  </w:endnote>
  <w:endnote w:type="continuationSeparator" w:id="0">
    <w:p w14:paraId="41D8A363" w14:textId="77777777" w:rsidR="00BC454F" w:rsidRDefault="00BC454F" w:rsidP="00D2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thelas Bold Italic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E8970" w14:textId="77777777" w:rsidR="00BC454F" w:rsidRDefault="00BC454F" w:rsidP="00D271C4">
      <w:pPr>
        <w:spacing w:after="0" w:line="240" w:lineRule="auto"/>
      </w:pPr>
      <w:r>
        <w:separator/>
      </w:r>
    </w:p>
  </w:footnote>
  <w:footnote w:type="continuationSeparator" w:id="0">
    <w:p w14:paraId="0C4D45E3" w14:textId="77777777" w:rsidR="00BC454F" w:rsidRDefault="00BC454F" w:rsidP="00D2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2BB1C" w14:textId="77777777" w:rsidR="00C846F3" w:rsidRPr="00D271C4" w:rsidRDefault="00C846F3" w:rsidP="00D271C4">
    <w:pPr>
      <w:pStyle w:val="Header"/>
      <w:jc w:val="center"/>
      <w:rPr>
        <w:rFonts w:ascii="Times New Roman" w:hAnsi="Times New Roman" w:cs="Times New Roman"/>
        <w:b/>
        <w:sz w:val="24"/>
      </w:rPr>
    </w:pPr>
    <w:proofErr w:type="spellStart"/>
    <w:r w:rsidRPr="00D271C4">
      <w:rPr>
        <w:rFonts w:ascii="Times New Roman" w:hAnsi="Times New Roman" w:cs="Times New Roman"/>
        <w:b/>
        <w:sz w:val="24"/>
      </w:rPr>
      <w:t>InclusiveVT</w:t>
    </w:r>
    <w:proofErr w:type="spellEnd"/>
  </w:p>
  <w:p w14:paraId="6BC0F204" w14:textId="77777777" w:rsidR="00C846F3" w:rsidRPr="00D271C4" w:rsidRDefault="00C846F3" w:rsidP="00D271C4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2014 – 2015 </w:t>
    </w:r>
    <w:r w:rsidRPr="00D271C4">
      <w:rPr>
        <w:rFonts w:ascii="Times New Roman" w:hAnsi="Times New Roman" w:cs="Times New Roman"/>
        <w:b/>
        <w:sz w:val="24"/>
      </w:rPr>
      <w:t xml:space="preserve">Inclusion and Diversity </w:t>
    </w:r>
    <w:r>
      <w:rPr>
        <w:rFonts w:ascii="Times New Roman" w:hAnsi="Times New Roman" w:cs="Times New Roman"/>
        <w:b/>
        <w:sz w:val="24"/>
      </w:rPr>
      <w:t>Implementation Plan</w:t>
    </w:r>
  </w:p>
  <w:p w14:paraId="64118347" w14:textId="77777777" w:rsidR="00C846F3" w:rsidRDefault="00C846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684"/>
    <w:multiLevelType w:val="hybridMultilevel"/>
    <w:tmpl w:val="087C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74053"/>
    <w:multiLevelType w:val="hybridMultilevel"/>
    <w:tmpl w:val="20BAE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F3351"/>
    <w:multiLevelType w:val="hybridMultilevel"/>
    <w:tmpl w:val="E3FA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A5633"/>
    <w:multiLevelType w:val="hybridMultilevel"/>
    <w:tmpl w:val="7586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42267"/>
    <w:multiLevelType w:val="hybridMultilevel"/>
    <w:tmpl w:val="FFBC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C4"/>
    <w:rsid w:val="0001073C"/>
    <w:rsid w:val="00053763"/>
    <w:rsid w:val="0006111B"/>
    <w:rsid w:val="000628A1"/>
    <w:rsid w:val="000769C4"/>
    <w:rsid w:val="000A0454"/>
    <w:rsid w:val="000A6194"/>
    <w:rsid w:val="000E6390"/>
    <w:rsid w:val="000F097E"/>
    <w:rsid w:val="001551D1"/>
    <w:rsid w:val="00163512"/>
    <w:rsid w:val="001838C9"/>
    <w:rsid w:val="001C7D62"/>
    <w:rsid w:val="001F7163"/>
    <w:rsid w:val="002138A0"/>
    <w:rsid w:val="00226C11"/>
    <w:rsid w:val="00230A66"/>
    <w:rsid w:val="00241533"/>
    <w:rsid w:val="002424E5"/>
    <w:rsid w:val="00265B48"/>
    <w:rsid w:val="00266E8B"/>
    <w:rsid w:val="00281B2A"/>
    <w:rsid w:val="002D3B63"/>
    <w:rsid w:val="002E1347"/>
    <w:rsid w:val="003413FB"/>
    <w:rsid w:val="00377A38"/>
    <w:rsid w:val="00392FAB"/>
    <w:rsid w:val="003A6D07"/>
    <w:rsid w:val="003B7BF0"/>
    <w:rsid w:val="003D22B1"/>
    <w:rsid w:val="00491F11"/>
    <w:rsid w:val="00506C35"/>
    <w:rsid w:val="00541F46"/>
    <w:rsid w:val="0054305D"/>
    <w:rsid w:val="00554928"/>
    <w:rsid w:val="005835A1"/>
    <w:rsid w:val="005B003F"/>
    <w:rsid w:val="006202AB"/>
    <w:rsid w:val="0068014F"/>
    <w:rsid w:val="006A4A0D"/>
    <w:rsid w:val="006B5F97"/>
    <w:rsid w:val="006D6A2A"/>
    <w:rsid w:val="007034D1"/>
    <w:rsid w:val="00706E64"/>
    <w:rsid w:val="00760EDF"/>
    <w:rsid w:val="007C5C55"/>
    <w:rsid w:val="007F5B23"/>
    <w:rsid w:val="00845B12"/>
    <w:rsid w:val="00893247"/>
    <w:rsid w:val="008D0216"/>
    <w:rsid w:val="008F0D0A"/>
    <w:rsid w:val="00904A00"/>
    <w:rsid w:val="009072B2"/>
    <w:rsid w:val="009371B8"/>
    <w:rsid w:val="00962115"/>
    <w:rsid w:val="00986CEA"/>
    <w:rsid w:val="00990EB6"/>
    <w:rsid w:val="009D7A20"/>
    <w:rsid w:val="009E16D4"/>
    <w:rsid w:val="00A171DB"/>
    <w:rsid w:val="00AA7E2D"/>
    <w:rsid w:val="00AB0B96"/>
    <w:rsid w:val="00AB6B0B"/>
    <w:rsid w:val="00B4770E"/>
    <w:rsid w:val="00B8068E"/>
    <w:rsid w:val="00BC454F"/>
    <w:rsid w:val="00C10597"/>
    <w:rsid w:val="00C67C39"/>
    <w:rsid w:val="00C72832"/>
    <w:rsid w:val="00C846F3"/>
    <w:rsid w:val="00CC555A"/>
    <w:rsid w:val="00CE5CD5"/>
    <w:rsid w:val="00D142E5"/>
    <w:rsid w:val="00D22CB5"/>
    <w:rsid w:val="00D271C4"/>
    <w:rsid w:val="00D306D7"/>
    <w:rsid w:val="00D415DC"/>
    <w:rsid w:val="00D41921"/>
    <w:rsid w:val="00D84551"/>
    <w:rsid w:val="00DB5DDA"/>
    <w:rsid w:val="00DD1C2A"/>
    <w:rsid w:val="00DE45DD"/>
    <w:rsid w:val="00E06C59"/>
    <w:rsid w:val="00E55109"/>
    <w:rsid w:val="00E80E1F"/>
    <w:rsid w:val="00E911FF"/>
    <w:rsid w:val="00EB3944"/>
    <w:rsid w:val="00EB6877"/>
    <w:rsid w:val="00EC2091"/>
    <w:rsid w:val="00EF27B1"/>
    <w:rsid w:val="00F35DF2"/>
    <w:rsid w:val="00F70F27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DC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C4"/>
  </w:style>
  <w:style w:type="paragraph" w:styleId="Footer">
    <w:name w:val="footer"/>
    <w:basedOn w:val="Normal"/>
    <w:link w:val="FooterChar"/>
    <w:uiPriority w:val="99"/>
    <w:unhideWhenUsed/>
    <w:rsid w:val="00D2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C4"/>
  </w:style>
  <w:style w:type="paragraph" w:styleId="ListParagraph">
    <w:name w:val="List Paragraph"/>
    <w:basedOn w:val="Normal"/>
    <w:uiPriority w:val="34"/>
    <w:qFormat/>
    <w:rsid w:val="001551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2F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F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F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F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F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C4"/>
  </w:style>
  <w:style w:type="paragraph" w:styleId="Footer">
    <w:name w:val="footer"/>
    <w:basedOn w:val="Normal"/>
    <w:link w:val="FooterChar"/>
    <w:uiPriority w:val="99"/>
    <w:unhideWhenUsed/>
    <w:rsid w:val="00D2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C4"/>
  </w:style>
  <w:style w:type="paragraph" w:styleId="ListParagraph">
    <w:name w:val="List Paragraph"/>
    <w:basedOn w:val="Normal"/>
    <w:uiPriority w:val="34"/>
    <w:qFormat/>
    <w:rsid w:val="001551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2F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F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F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F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D52C7759B12458D8D16DBFD5E88C0" ma:contentTypeVersion="0" ma:contentTypeDescription="Create a new document." ma:contentTypeScope="" ma:versionID="06c81894a180470d5de7f8a49945a8f6">
  <xsd:schema xmlns:xsd="http://www.w3.org/2001/XMLSchema" xmlns:xs="http://www.w3.org/2001/XMLSchema" xmlns:p="http://schemas.microsoft.com/office/2006/metadata/properties" xmlns:ns2="48720fbd-a90e-407c-9257-1602300ba4f0" targetNamespace="http://schemas.microsoft.com/office/2006/metadata/properties" ma:root="true" ma:fieldsID="dbed49c7b72c227abcc2fdacaad6f83f" ns2:_="">
    <xsd:import namespace="48720fbd-a90e-407c-9257-1602300ba4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0fbd-a90e-407c-9257-1602300ba4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720fbd-a90e-407c-9257-1602300ba4f0">D5VPP5FJX3CN-235-22</_dlc_DocId>
    <_dlc_DocIdUrl xmlns="48720fbd-a90e-407c-9257-1602300ba4f0">
      <Url>https://bams29.bams.vt.edu:8179/sites/provost/faculty/inclusivevt/_layouts/15/DocIdRedir.aspx?ID=D5VPP5FJX3CN-235-22</Url>
      <Description>D5VPP5FJX3CN-235-22</Description>
    </_dlc_DocIdUrl>
  </documentManagement>
</p:properties>
</file>

<file path=customXml/itemProps1.xml><?xml version="1.0" encoding="utf-8"?>
<ds:datastoreItem xmlns:ds="http://schemas.openxmlformats.org/officeDocument/2006/customXml" ds:itemID="{B4AFC3DA-5795-4010-B9C4-52F8BE888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20fbd-a90e-407c-9257-1602300ba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17C53-0802-4E02-9D93-9553A9A1E9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E63D6B-8B96-4F8A-89D2-90D96D329B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5B0A3-6029-4F0C-9736-A0CDF9C8FC10}">
  <ds:schemaRefs>
    <ds:schemaRef ds:uri="http://schemas.microsoft.com/office/2006/metadata/properties"/>
    <ds:schemaRef ds:uri="http://schemas.microsoft.com/office/infopath/2007/PartnerControls"/>
    <ds:schemaRef ds:uri="48720fbd-a90e-407c-9257-1602300ba4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Ashley</dc:creator>
  <cp:lastModifiedBy>CALS_User</cp:lastModifiedBy>
  <cp:revision>3</cp:revision>
  <cp:lastPrinted>2014-11-14T19:20:00Z</cp:lastPrinted>
  <dcterms:created xsi:type="dcterms:W3CDTF">2014-11-20T16:40:00Z</dcterms:created>
  <dcterms:modified xsi:type="dcterms:W3CDTF">2014-12-08T15:53:00Z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0x01010069ED52C7759B12458D8D16DBFD5E88C0</vt:lpwstr>
  </property>
  <property fmtid="{D5CDD505-2E9C-101B-9397-08002B2CF9AE}" pid="3" name="_dlc_DocIdItemGuid">
    <vt:lpwstr>50c31746-6409-4112-8178-902e6772c86e</vt:lpwstr>
  </property>
</Properties>
</file>